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3"/>
        <w:gridCol w:w="3209"/>
        <w:gridCol w:w="930"/>
        <w:gridCol w:w="198"/>
        <w:gridCol w:w="337"/>
        <w:gridCol w:w="250"/>
        <w:gridCol w:w="70"/>
        <w:gridCol w:w="1014"/>
        <w:gridCol w:w="931"/>
        <w:gridCol w:w="1072"/>
        <w:gridCol w:w="66"/>
        <w:gridCol w:w="785"/>
        <w:gridCol w:w="67"/>
        <w:gridCol w:w="611"/>
      </w:tblGrid>
      <w:tr w:rsidR="00D813B1" w:rsidRPr="00D813B1" w:rsidTr="00CB58FD">
        <w:trPr>
          <w:trHeight w:val="286"/>
        </w:trPr>
        <w:tc>
          <w:tcPr>
            <w:tcW w:w="100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06485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485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485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485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485" w:rsidRDefault="00206485" w:rsidP="00206485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6485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3B1" w:rsidRPr="00D813B1" w:rsidRDefault="004E0CF3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ПОКАЗАТЕЛИ РАЗВИТИЯ ОАО «ДВОРЕЦКИЙ» НА 2022 год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Сельскохозяйственное производство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  <w:p w:rsidR="00206485" w:rsidRPr="00D813B1" w:rsidRDefault="00206485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ОАО "Дворецкий"</w:t>
            </w:r>
          </w:p>
        </w:tc>
      </w:tr>
      <w:tr w:rsidR="00D813B1" w:rsidRPr="00D813B1" w:rsidTr="00CB58FD">
        <w:trPr>
          <w:trHeight w:val="600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225652, Брестская область, Лунинецкий район, аг. Дворец, </w:t>
            </w:r>
            <w:proofErr w:type="gramStart"/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End"/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Школьная, 3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6C07D2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частная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30.12.2016г</w:t>
            </w:r>
          </w:p>
        </w:tc>
      </w:tr>
      <w:tr w:rsidR="00D813B1" w:rsidRPr="00D813B1" w:rsidTr="00CB58FD">
        <w:trPr>
          <w:trHeight w:val="886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по состоянию на 01.01.2019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11162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Учредители предприятия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Лунинецкий РИК</w:t>
            </w:r>
          </w:p>
        </w:tc>
      </w:tr>
      <w:tr w:rsidR="00D813B1" w:rsidRPr="00D813B1" w:rsidTr="00CB58FD">
        <w:trPr>
          <w:trHeight w:val="382"/>
        </w:trPr>
        <w:tc>
          <w:tcPr>
            <w:tcW w:w="100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уставного капитала в долях:                       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государства,  %  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D813B1" w:rsidRPr="00D813B1" w:rsidTr="00CB58FD">
        <w:trPr>
          <w:trHeight w:val="886"/>
        </w:trPr>
        <w:tc>
          <w:tcPr>
            <w:tcW w:w="100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субъектов хозяйствования  негосударственных форм собственности, %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участников,   %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прочих участников,     %          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13B1" w:rsidRPr="00D813B1" w:rsidTr="00CB58FD">
        <w:trPr>
          <w:trHeight w:val="574"/>
        </w:trPr>
        <w:tc>
          <w:tcPr>
            <w:tcW w:w="100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Общества, в которых организация является учредителем, акционером: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Ф.И.О.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Сидун Иван Степанович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руководителя в  организации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18.11.2020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Сорока Светлана Анатольевна</w:t>
            </w:r>
          </w:p>
        </w:tc>
      </w:tr>
      <w:tr w:rsidR="00D813B1" w:rsidRPr="00D813B1" w:rsidTr="00CB58FD">
        <w:trPr>
          <w:trHeight w:val="341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главного бухгалтера в организации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28.10.2009</w:t>
            </w:r>
          </w:p>
        </w:tc>
      </w:tr>
      <w:tr w:rsidR="00D813B1" w:rsidRPr="00D813B1" w:rsidTr="00CB58FD">
        <w:trPr>
          <w:trHeight w:val="367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телефоны с кодом города: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80164793432</w:t>
            </w:r>
          </w:p>
        </w:tc>
      </w:tr>
      <w:tr w:rsidR="00D813B1" w:rsidRPr="00D813B1" w:rsidTr="00CB58FD">
        <w:trPr>
          <w:trHeight w:val="382"/>
        </w:trPr>
        <w:tc>
          <w:tcPr>
            <w:tcW w:w="5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B1" w:rsidRPr="00D813B1" w:rsidRDefault="00D813B1" w:rsidP="00D81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 адрес (www; E-mail)</w:t>
            </w:r>
          </w:p>
        </w:tc>
        <w:tc>
          <w:tcPr>
            <w:tcW w:w="48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D813B1" w:rsidRPr="00D813B1" w:rsidRDefault="006C07D2" w:rsidP="00D8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spkd</w:t>
            </w:r>
            <w:proofErr w:type="spellEnd"/>
            <w:r w:rsidR="00D813B1" w:rsidRPr="00D813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vorecky@mail.ru</w:t>
            </w:r>
          </w:p>
        </w:tc>
      </w:tr>
      <w:tr w:rsidR="006C07D2" w:rsidRPr="009805B0" w:rsidTr="00CB58FD">
        <w:trPr>
          <w:trHeight w:val="384"/>
        </w:trPr>
        <w:tc>
          <w:tcPr>
            <w:tcW w:w="100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P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табл.  2</w:t>
            </w:r>
            <w:r w:rsidRPr="009805B0">
              <w:rPr>
                <w:rFonts w:ascii="Times New Roman" w:hAnsi="Times New Roman" w:cs="Times New Roman"/>
                <w:color w:val="000000"/>
              </w:rPr>
              <w:t xml:space="preserve"> ОСНОВНЫЕ ПОКАЗАТЕЛИ РАЗВИТИЯ КОМЕРЧЕСКОЙ ОРГАНИЗАЦИИ НА 2022 г.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lastRenderedPageBreak/>
              <w:t xml:space="preserve">№ 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2020г. (факт)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2021г. (факт</w:t>
            </w:r>
            <w:proofErr w:type="gramEnd"/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2022г. (план)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 т.ч.: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январь-июнь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январь-сентябрь</w:t>
            </w:r>
          </w:p>
        </w:tc>
      </w:tr>
      <w:tr w:rsidR="006C07D2" w:rsidRPr="009805B0" w:rsidTr="00CB58FD">
        <w:trPr>
          <w:trHeight w:val="1003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11491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12414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13635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2335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24072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10862</w:t>
            </w:r>
          </w:p>
        </w:tc>
      </w:tr>
      <w:tr w:rsidR="006C07D2" w:rsidRPr="009805B0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растениеводства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4093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3312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4091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2166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3476</w:t>
            </w:r>
          </w:p>
        </w:tc>
      </w:tr>
      <w:tr w:rsidR="006C07D2" w:rsidRPr="009805B0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животноводства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3798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9102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9544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2335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21905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7386</w:t>
            </w:r>
          </w:p>
        </w:tc>
      </w:tr>
      <w:tr w:rsidR="006C07D2" w:rsidRPr="009805B0" w:rsidTr="00CB58FD">
        <w:trPr>
          <w:trHeight w:val="948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объема производства валовой продукции (работ, услуг) сельского хозяйства  в отпускных ценах за вычетом начисленных налогов и сборов из выручки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125,4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106,6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497,9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(С НДС)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8972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11189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12420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2834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5383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9616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124,7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111,0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106,9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107,7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7301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8670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2226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4215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7617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118,8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114,6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112,0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119,8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Прибыль, убыток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 xml:space="preserve"> (-) 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от реализации продукции, товаров, работ, услуг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1498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</w:tr>
      <w:tr w:rsidR="006C07D2" w:rsidRPr="009805B0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Чистая прибыль, убыток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 xml:space="preserve"> (-)</w:t>
            </w:r>
            <w:proofErr w:type="gramEnd"/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805B0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805B0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</w:tr>
      <w:tr w:rsidR="006C07D2" w:rsidRPr="009805B0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реализованной продукции, товаров, работ, услуг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6C07D2" w:rsidRPr="009805B0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продаж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6C07D2" w:rsidTr="00CB58FD">
        <w:trPr>
          <w:trHeight w:val="1003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11491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13635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24072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10862</w:t>
            </w:r>
          </w:p>
        </w:tc>
      </w:tr>
      <w:tr w:rsidR="006C07D2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растениеводства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2166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3476</w:t>
            </w:r>
          </w:p>
        </w:tc>
      </w:tr>
      <w:tr w:rsidR="006C07D2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животноводства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9544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21905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7386</w:t>
            </w:r>
          </w:p>
        </w:tc>
      </w:tr>
      <w:tr w:rsidR="006C07D2" w:rsidTr="00CB58FD">
        <w:trPr>
          <w:trHeight w:val="948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объема производства валовой продукции (работ, услуг) сельского хозяйства  в отпускных ценах за вычетом начисленных налогов и сборов из выручки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497,9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(С НДС)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8972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11189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12420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5383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9616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107,7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7301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7617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119,8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Прибыль, убыток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(-)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от реализации продукции, товаров, работ, услуг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</w:tr>
      <w:tr w:rsidR="006C07D2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Чистая прибыль, убыток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(-)</w:t>
            </w:r>
            <w:proofErr w:type="gramEnd"/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1343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Рентабельность реализованной продукции, товаров, работ, услуг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6C07D2" w:rsidTr="00CB58FD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Рентабельность продаж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6C07D2" w:rsidTr="00CB58FD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83,8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58,0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Снижение уровня затрат на производство продукции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-1,546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-0,348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-35,792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-1,469</w:t>
            </w:r>
          </w:p>
        </w:tc>
      </w:tr>
      <w:tr w:rsidR="006C07D2" w:rsidTr="00CB58FD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по энергосбережению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</w:t>
            </w:r>
          </w:p>
        </w:tc>
      </w:tr>
      <w:tr w:rsidR="006C07D2" w:rsidTr="00CB58FD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262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среднесписочной численности работников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102,4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6C07D2" w:rsidTr="00CB58FD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Среднемесячная заработная плата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704,5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790,4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831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среднемесячной заработной платы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106,9</w:t>
            </w:r>
          </w:p>
        </w:tc>
      </w:tr>
      <w:tr w:rsidR="006C07D2" w:rsidTr="00CB58FD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33,60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43,88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47,95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20,70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36,70</w:t>
            </w:r>
          </w:p>
        </w:tc>
      </w:tr>
      <w:tr w:rsidR="006C07D2" w:rsidTr="00CB58FD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149,3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104,4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105,2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110,8</w:t>
            </w:r>
          </w:p>
        </w:tc>
      </w:tr>
      <w:tr w:rsidR="006C07D2" w:rsidTr="00CB58FD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инвестиций в основной капитал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1847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1469</w:t>
            </w:r>
          </w:p>
        </w:tc>
      </w:tr>
    </w:tbl>
    <w:p w:rsidR="003E70BB" w:rsidRDefault="003E70BB" w:rsidP="00D813B1">
      <w:pPr>
        <w:ind w:right="141" w:hanging="567"/>
        <w:jc w:val="both"/>
      </w:pPr>
    </w:p>
    <w:sectPr w:rsidR="003E70BB" w:rsidSect="00206485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85" w:rsidRDefault="00206485" w:rsidP="00206485">
      <w:pPr>
        <w:spacing w:after="0" w:line="240" w:lineRule="auto"/>
      </w:pPr>
      <w:r>
        <w:separator/>
      </w:r>
    </w:p>
  </w:endnote>
  <w:endnote w:type="continuationSeparator" w:id="0">
    <w:p w:rsidR="00206485" w:rsidRDefault="00206485" w:rsidP="002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85" w:rsidRDefault="00206485" w:rsidP="00206485">
      <w:pPr>
        <w:spacing w:after="0" w:line="240" w:lineRule="auto"/>
      </w:pPr>
      <w:r>
        <w:separator/>
      </w:r>
    </w:p>
  </w:footnote>
  <w:footnote w:type="continuationSeparator" w:id="0">
    <w:p w:rsidR="00206485" w:rsidRDefault="00206485" w:rsidP="00206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37C"/>
    <w:rsid w:val="000C1DD6"/>
    <w:rsid w:val="00206485"/>
    <w:rsid w:val="003E70BB"/>
    <w:rsid w:val="00451276"/>
    <w:rsid w:val="004E0CF3"/>
    <w:rsid w:val="006C07D2"/>
    <w:rsid w:val="007C200D"/>
    <w:rsid w:val="009805B0"/>
    <w:rsid w:val="00B83245"/>
    <w:rsid w:val="00B8337C"/>
    <w:rsid w:val="00B978A1"/>
    <w:rsid w:val="00CB58FD"/>
    <w:rsid w:val="00D813B1"/>
    <w:rsid w:val="00E555CA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485"/>
  </w:style>
  <w:style w:type="paragraph" w:styleId="a5">
    <w:name w:val="footer"/>
    <w:basedOn w:val="a"/>
    <w:link w:val="a6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Sasha</cp:lastModifiedBy>
  <cp:revision>8</cp:revision>
  <dcterms:created xsi:type="dcterms:W3CDTF">2022-04-13T07:35:00Z</dcterms:created>
  <dcterms:modified xsi:type="dcterms:W3CDTF">2022-04-18T12:10:00Z</dcterms:modified>
</cp:coreProperties>
</file>